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D7F8" w14:textId="4C58B0DA" w:rsidR="00704578" w:rsidRPr="00626350" w:rsidRDefault="00626350" w:rsidP="00626350">
      <w:pPr>
        <w:jc w:val="center"/>
        <w:rPr>
          <w:b/>
          <w:bCs/>
        </w:rPr>
      </w:pPr>
      <w:r w:rsidRPr="00626350">
        <w:rPr>
          <w:b/>
          <w:bCs/>
        </w:rPr>
        <w:t>LOCATION RELEASE AGREEMENT</w:t>
      </w:r>
    </w:p>
    <w:p w14:paraId="055A26CD" w14:textId="37E3083F" w:rsidR="00626350" w:rsidRPr="00626350" w:rsidRDefault="00626350" w:rsidP="00626350">
      <w:r w:rsidRPr="00626350">
        <w:t xml:space="preserve">This Location Release Agreement is entered into this </w:t>
      </w:r>
      <w:r w:rsidRPr="00626350">
        <w:rPr>
          <w:highlight w:val="yellow"/>
          <w:u w:val="single"/>
        </w:rPr>
        <w:t>____</w:t>
      </w:r>
      <w:r w:rsidRPr="00626350">
        <w:t xml:space="preserve"> day of </w:t>
      </w:r>
      <w:r w:rsidRPr="00626350">
        <w:rPr>
          <w:highlight w:val="yellow"/>
        </w:rPr>
        <w:t>_____________,</w:t>
      </w:r>
      <w:r w:rsidRPr="00626350">
        <w:t xml:space="preserve"> 20</w:t>
      </w:r>
      <w:r w:rsidRPr="00626350">
        <w:rPr>
          <w:highlight w:val="yellow"/>
        </w:rPr>
        <w:t>___,</w:t>
      </w:r>
      <w:r w:rsidRPr="00626350">
        <w:t xml:space="preserve"> by and between </w:t>
      </w:r>
      <w:r w:rsidR="00BD66AC" w:rsidRPr="00BD66AC">
        <w:rPr>
          <w:highlight w:val="yellow"/>
        </w:rPr>
        <w:t>__________________________</w:t>
      </w:r>
      <w:r w:rsidRPr="00626350">
        <w:t>, (“</w:t>
      </w:r>
      <w:r w:rsidR="00BD66AC">
        <w:t>Producer</w:t>
      </w:r>
      <w:r w:rsidRPr="00626350">
        <w:t xml:space="preserve">”) and </w:t>
      </w:r>
      <w:r w:rsidRPr="00626350">
        <w:rPr>
          <w:highlight w:val="yellow"/>
          <w:u w:val="single"/>
        </w:rPr>
        <w:t>_______________________________________</w:t>
      </w:r>
      <w:r w:rsidRPr="00626350">
        <w:t xml:space="preserve"> (“</w:t>
      </w:r>
      <w:r>
        <w:t>Owner</w:t>
      </w:r>
      <w:r w:rsidRPr="00626350">
        <w:t>”)</w:t>
      </w:r>
      <w:r w:rsidR="00F14349">
        <w:t xml:space="preserve"> (Collectively the “Parties”)</w:t>
      </w:r>
      <w:r w:rsidRPr="00626350">
        <w:t xml:space="preserve">.  Owner and </w:t>
      </w:r>
      <w:r w:rsidR="00BD66AC">
        <w:t>Producer</w:t>
      </w:r>
      <w:r w:rsidRPr="00626350">
        <w:t xml:space="preserve"> agree as follows:</w:t>
      </w:r>
    </w:p>
    <w:p w14:paraId="0530CDAA" w14:textId="0B50C938" w:rsidR="00626350" w:rsidRPr="00626350" w:rsidRDefault="00626350" w:rsidP="003A336B">
      <w:pPr>
        <w:pStyle w:val="ListParagraph"/>
        <w:numPr>
          <w:ilvl w:val="0"/>
          <w:numId w:val="1"/>
        </w:numPr>
        <w:ind w:left="450" w:hanging="450"/>
      </w:pPr>
      <w:r w:rsidRPr="00626350">
        <w:t xml:space="preserve">Owner hereby grants to </w:t>
      </w:r>
      <w:r w:rsidR="00BD66AC">
        <w:t>Producer</w:t>
      </w:r>
      <w:r w:rsidRPr="00626350">
        <w:t xml:space="preserve"> permission to enter upon, use, photograph, tape and record (either accurately or with such liberties as </w:t>
      </w:r>
      <w:r w:rsidR="00BD66AC">
        <w:t>Producer</w:t>
      </w:r>
      <w:r w:rsidRPr="00626350">
        <w:t xml:space="preserve"> may deem appropriate) the Property, including the interiors and exteriors of all buildings, improvements, structures and contents of the same and surrounding grounds (including signs, displays, names, photographs, artwork, logos, trademarks, and the like contained therein or thereon) for the period beginning:  </w:t>
      </w:r>
    </w:p>
    <w:p w14:paraId="3C4E9FF1" w14:textId="51194BCE" w:rsidR="00626350" w:rsidRPr="00626350" w:rsidRDefault="00626350" w:rsidP="003A336B">
      <w:pPr>
        <w:pStyle w:val="ListParagraph"/>
        <w:ind w:left="450" w:firstLine="270"/>
      </w:pPr>
      <w:r w:rsidRPr="00626350">
        <w:t xml:space="preserve">Time: </w:t>
      </w:r>
      <w:r w:rsidRPr="003A336B">
        <w:rPr>
          <w:highlight w:val="yellow"/>
        </w:rPr>
        <w:t>__</w:t>
      </w:r>
      <w:proofErr w:type="gramStart"/>
      <w:r w:rsidRPr="003A336B">
        <w:rPr>
          <w:highlight w:val="yellow"/>
        </w:rPr>
        <w:t>_:_</w:t>
      </w:r>
      <w:proofErr w:type="gramEnd"/>
      <w:r w:rsidRPr="003A336B">
        <w:rPr>
          <w:highlight w:val="yellow"/>
        </w:rPr>
        <w:t>__</w:t>
      </w:r>
      <w:r w:rsidRPr="00626350">
        <w:t xml:space="preserve"> AM/PM (month/day) </w:t>
      </w:r>
      <w:r w:rsidRPr="003A336B">
        <w:rPr>
          <w:u w:val="single"/>
        </w:rPr>
        <w:tab/>
      </w:r>
      <w:r w:rsidRPr="003A336B">
        <w:rPr>
          <w:u w:val="single"/>
        </w:rPr>
        <w:tab/>
      </w:r>
      <w:r w:rsidRPr="003A336B">
        <w:rPr>
          <w:u w:val="single"/>
        </w:rPr>
        <w:tab/>
      </w:r>
      <w:r w:rsidRPr="00626350">
        <w:t>,</w:t>
      </w:r>
      <w:r w:rsidRPr="003A336B">
        <w:rPr>
          <w:u w:val="single"/>
        </w:rPr>
        <w:t xml:space="preserve"> 20</w:t>
      </w:r>
      <w:r w:rsidRPr="003A336B">
        <w:rPr>
          <w:u w:val="single"/>
        </w:rPr>
        <w:tab/>
      </w:r>
      <w:r w:rsidRPr="00626350">
        <w:t xml:space="preserve">, and ending: </w:t>
      </w:r>
    </w:p>
    <w:p w14:paraId="2F5AA855" w14:textId="77777777" w:rsidR="00626350" w:rsidRPr="00626350" w:rsidRDefault="00626350" w:rsidP="003A336B">
      <w:pPr>
        <w:pStyle w:val="ListParagraph"/>
        <w:ind w:left="450" w:firstLine="270"/>
      </w:pPr>
      <w:r w:rsidRPr="00626350">
        <w:t xml:space="preserve">Time: </w:t>
      </w:r>
      <w:r w:rsidRPr="003A336B">
        <w:rPr>
          <w:highlight w:val="yellow"/>
        </w:rPr>
        <w:t>__</w:t>
      </w:r>
      <w:proofErr w:type="gramStart"/>
      <w:r w:rsidRPr="003A336B">
        <w:rPr>
          <w:highlight w:val="yellow"/>
        </w:rPr>
        <w:t>_:_</w:t>
      </w:r>
      <w:proofErr w:type="gramEnd"/>
      <w:r w:rsidRPr="003A336B">
        <w:rPr>
          <w:highlight w:val="yellow"/>
        </w:rPr>
        <w:t>__</w:t>
      </w:r>
      <w:r w:rsidRPr="00626350">
        <w:t xml:space="preserve"> AM/PM </w:t>
      </w:r>
      <w:r w:rsidRPr="003A336B">
        <w:rPr>
          <w:u w:val="single"/>
        </w:rPr>
        <w:tab/>
      </w:r>
      <w:r w:rsidRPr="003A336B">
        <w:rPr>
          <w:u w:val="single"/>
        </w:rPr>
        <w:tab/>
      </w:r>
      <w:r w:rsidRPr="003A336B">
        <w:rPr>
          <w:u w:val="single"/>
        </w:rPr>
        <w:tab/>
        <w:t xml:space="preserve">    </w:t>
      </w:r>
      <w:r w:rsidRPr="00626350">
        <w:t>,</w:t>
      </w:r>
      <w:r w:rsidRPr="003A336B">
        <w:rPr>
          <w:u w:val="single"/>
        </w:rPr>
        <w:t xml:space="preserve"> 20</w:t>
      </w:r>
      <w:r w:rsidRPr="003A336B">
        <w:rPr>
          <w:u w:val="single"/>
        </w:rPr>
        <w:tab/>
      </w:r>
      <w:r w:rsidRPr="00626350">
        <w:t xml:space="preserve"> (the “Term”) </w:t>
      </w:r>
    </w:p>
    <w:p w14:paraId="469D7727" w14:textId="10503A1A" w:rsidR="00F14349" w:rsidRDefault="00626350" w:rsidP="00C01C5E">
      <w:pPr>
        <w:pStyle w:val="ListParagraph"/>
        <w:ind w:left="450"/>
      </w:pPr>
      <w:r w:rsidRPr="00626350">
        <w:t xml:space="preserve">for the purpose of photographing and recording certain scenes for possible inclusion in connection with a program tentatively titled </w:t>
      </w:r>
      <w:r w:rsidRPr="003A336B">
        <w:rPr>
          <w:highlight w:val="yellow"/>
          <w:u w:val="single"/>
        </w:rPr>
        <w:t>“_____________________________________________________”</w:t>
      </w:r>
      <w:r w:rsidRPr="00626350">
        <w:t xml:space="preserve"> (the “Program”).  The Property is located at and consists </w:t>
      </w:r>
      <w:r w:rsidRPr="00E41980">
        <w:t xml:space="preserve">of </w:t>
      </w:r>
      <w:r w:rsidRPr="003A336B">
        <w:rPr>
          <w:highlight w:val="yellow"/>
          <w:u w:val="single"/>
        </w:rPr>
        <w:t>______</w:t>
      </w:r>
      <w:proofErr w:type="gramStart"/>
      <w:r w:rsidRPr="003A336B">
        <w:rPr>
          <w:highlight w:val="yellow"/>
          <w:u w:val="single"/>
        </w:rPr>
        <w:t>_(</w:t>
      </w:r>
      <w:proofErr w:type="gramEnd"/>
      <w:r w:rsidR="0053111E">
        <w:rPr>
          <w:highlight w:val="yellow"/>
          <w:u w:val="single"/>
        </w:rPr>
        <w:t xml:space="preserve">address, </w:t>
      </w:r>
      <w:r w:rsidRPr="003A336B">
        <w:rPr>
          <w:highlight w:val="yellow"/>
          <w:u w:val="single"/>
        </w:rPr>
        <w:t>name of building, including any room number</w:t>
      </w:r>
      <w:r w:rsidR="0053111E">
        <w:rPr>
          <w:u w:val="single"/>
        </w:rPr>
        <w:t>)</w:t>
      </w:r>
      <w:r w:rsidRPr="00626350">
        <w:t xml:space="preserve"> (the “Property”). </w:t>
      </w:r>
      <w:r w:rsidR="00BD66AC">
        <w:t>Producer</w:t>
      </w:r>
      <w:r w:rsidRPr="00626350">
        <w:t xml:space="preserve"> may, prior to the Term, enter, photograph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All </w:t>
      </w:r>
      <w:r w:rsidR="00A72CE7">
        <w:t xml:space="preserve">files, records, and electronic or </w:t>
      </w:r>
      <w:r w:rsidRPr="00626350">
        <w:t>physical embodiments of filming, recording</w:t>
      </w:r>
      <w:r w:rsidR="00A72CE7">
        <w:t>,</w:t>
      </w:r>
      <w:r w:rsidRPr="00626350">
        <w:t xml:space="preserve"> and photography on the Property shall hereinafter be known as the “Materials</w:t>
      </w:r>
      <w:r w:rsidR="00C01C5E">
        <w:t>.</w:t>
      </w:r>
      <w:r w:rsidRPr="00626350">
        <w:t>”</w:t>
      </w:r>
      <w:r w:rsidR="00C01C5E">
        <w:t xml:space="preserve"> </w:t>
      </w:r>
    </w:p>
    <w:p w14:paraId="33C3EBC3" w14:textId="77777777" w:rsidR="00F14349" w:rsidRDefault="00F14349" w:rsidP="00C01C5E">
      <w:pPr>
        <w:pStyle w:val="ListParagraph"/>
        <w:ind w:left="450"/>
      </w:pPr>
    </w:p>
    <w:p w14:paraId="3A9DBE1B" w14:textId="375788BE" w:rsidR="00C01C5E" w:rsidRDefault="00F14349" w:rsidP="00F14349">
      <w:pPr>
        <w:pStyle w:val="ListParagraph"/>
        <w:numPr>
          <w:ilvl w:val="0"/>
          <w:numId w:val="1"/>
        </w:numPr>
        <w:ind w:left="450" w:hanging="450"/>
      </w:pPr>
      <w:r>
        <w:t xml:space="preserve">The Parties agree that </w:t>
      </w:r>
      <w:r w:rsidR="00BD66AC">
        <w:t>Producer</w:t>
      </w:r>
      <w:r>
        <w:t xml:space="preserve"> will pay Owner a total of </w:t>
      </w:r>
      <w:r w:rsidRPr="00F14349">
        <w:rPr>
          <w:highlight w:val="yellow"/>
        </w:rPr>
        <w:t>__________</w:t>
      </w:r>
      <w:r>
        <w:t xml:space="preserve"> for access to and use of the Property pursuant to this Agreement. </w:t>
      </w:r>
    </w:p>
    <w:p w14:paraId="3086840C" w14:textId="77777777" w:rsidR="00C01C5E" w:rsidRDefault="00C01C5E" w:rsidP="00C01C5E">
      <w:pPr>
        <w:pStyle w:val="ListParagraph"/>
        <w:ind w:left="450"/>
      </w:pPr>
    </w:p>
    <w:p w14:paraId="596085D6" w14:textId="7E628B84" w:rsidR="00626350" w:rsidRDefault="00626350" w:rsidP="00C01C5E">
      <w:pPr>
        <w:pStyle w:val="ListParagraph"/>
        <w:numPr>
          <w:ilvl w:val="0"/>
          <w:numId w:val="1"/>
        </w:numPr>
        <w:ind w:left="450" w:hanging="450"/>
      </w:pPr>
      <w:r w:rsidRPr="00626350">
        <w:t xml:space="preserve">Owner grants to </w:t>
      </w:r>
      <w:r w:rsidR="00BD66AC">
        <w:t>Producer</w:t>
      </w:r>
      <w:r w:rsidRPr="00626350">
        <w:t xml:space="preserve"> all rights of every kind in and to the Materials</w:t>
      </w:r>
      <w:r w:rsidR="0053111E">
        <w:t>,</w:t>
      </w:r>
      <w:r w:rsidRPr="00626350">
        <w:t xml:space="preserve"> including without limitation the unlimited right to exhibit and exploit the Materials throughout the world in perpetuity in any and all media now known or hereafter invented and for advertising and promotional purposes in connection therewith</w:t>
      </w:r>
      <w:r w:rsidR="0053111E">
        <w:t>. A</w:t>
      </w:r>
      <w:r w:rsidRPr="00626350">
        <w:t>ll rights, including copyright in the Materials</w:t>
      </w:r>
      <w:r w:rsidR="0053111E">
        <w:t>,</w:t>
      </w:r>
      <w:r w:rsidRPr="00626350">
        <w:t xml:space="preserve"> shall be and remain vested in </w:t>
      </w:r>
      <w:r w:rsidR="00BD66AC">
        <w:t>Producer</w:t>
      </w:r>
      <w:r>
        <w:t>.</w:t>
      </w:r>
      <w:r w:rsidR="00E41980">
        <w:t xml:space="preserve"> </w:t>
      </w:r>
      <w:r w:rsidR="00E41980" w:rsidRPr="00E41980">
        <w:t>Owner waives</w:t>
      </w:r>
      <w:r w:rsidR="00E41980" w:rsidRPr="00002913">
        <w:t xml:space="preserve"> any right to inspect or to approve the </w:t>
      </w:r>
      <w:r w:rsidR="00E41980" w:rsidRPr="00E41980">
        <w:t>Material</w:t>
      </w:r>
      <w:r w:rsidR="00E41980">
        <w:t>s</w:t>
      </w:r>
      <w:r w:rsidR="00E41980" w:rsidRPr="00E41980">
        <w:t xml:space="preserve"> and further waives </w:t>
      </w:r>
      <w:r w:rsidR="00E41980" w:rsidRPr="00002913">
        <w:t xml:space="preserve">any claim that </w:t>
      </w:r>
      <w:r w:rsidR="00E41980" w:rsidRPr="00E41980">
        <w:t>Owner</w:t>
      </w:r>
      <w:r w:rsidR="00E41980" w:rsidRPr="00002913">
        <w:t xml:space="preserve"> may have with respect to the eventual use to which they may be applied. </w:t>
      </w:r>
      <w:r w:rsidR="00E41980" w:rsidRPr="00E41980">
        <w:t>Material</w:t>
      </w:r>
      <w:r w:rsidR="00E41980">
        <w:t>s</w:t>
      </w:r>
      <w:r w:rsidR="00E41980" w:rsidRPr="00E41980">
        <w:t xml:space="preserve"> </w:t>
      </w:r>
      <w:r w:rsidR="00E41980" w:rsidRPr="00002913">
        <w:t xml:space="preserve">may be used at </w:t>
      </w:r>
      <w:r w:rsidR="00BD66AC">
        <w:t>Producer</w:t>
      </w:r>
      <w:r w:rsidR="0053111E">
        <w:t>’s</w:t>
      </w:r>
      <w:r w:rsidR="00E41980" w:rsidRPr="00002913">
        <w:t xml:space="preserve"> sole discretion, with or without </w:t>
      </w:r>
      <w:r w:rsidR="00E41980" w:rsidRPr="00E41980">
        <w:t>Owner’s</w:t>
      </w:r>
      <w:r w:rsidR="00E41980" w:rsidRPr="00002913">
        <w:t xml:space="preserve"> name, alone or in conjunction with any other material of any kind or nature.</w:t>
      </w:r>
    </w:p>
    <w:p w14:paraId="40AC998E" w14:textId="77777777" w:rsidR="003A336B" w:rsidRDefault="003A336B" w:rsidP="003A336B">
      <w:pPr>
        <w:pStyle w:val="ListParagraph"/>
        <w:ind w:left="450"/>
      </w:pPr>
    </w:p>
    <w:p w14:paraId="0C52C321" w14:textId="03008A16" w:rsidR="00626350" w:rsidRDefault="003A336B" w:rsidP="003A336B">
      <w:pPr>
        <w:pStyle w:val="ListParagraph"/>
        <w:numPr>
          <w:ilvl w:val="0"/>
          <w:numId w:val="1"/>
        </w:numPr>
        <w:ind w:left="450" w:hanging="450"/>
      </w:pPr>
      <w:r w:rsidRPr="00002913">
        <w:t xml:space="preserve">This Agreement may be cancelled at any time </w:t>
      </w:r>
      <w:r w:rsidR="00CB03FD">
        <w:t xml:space="preserve">prior to the Term </w:t>
      </w:r>
      <w:r w:rsidRPr="00002913">
        <w:t xml:space="preserve">by Owner with written notice to </w:t>
      </w:r>
      <w:r w:rsidR="00BD66AC">
        <w:t>Producer</w:t>
      </w:r>
      <w:r w:rsidRPr="00002913">
        <w:t xml:space="preserve">. </w:t>
      </w:r>
      <w:r w:rsidR="00BD66AC">
        <w:t>Producer</w:t>
      </w:r>
      <w:r w:rsidRPr="00002913">
        <w:t xml:space="preserve"> agrees to terminate any work hereunder upon receipt of notice of such termination or as instructed in such notice.</w:t>
      </w:r>
    </w:p>
    <w:p w14:paraId="3E6110EF" w14:textId="77777777" w:rsidR="003A336B" w:rsidRDefault="003A336B" w:rsidP="003A336B">
      <w:pPr>
        <w:pStyle w:val="ListParagraph"/>
        <w:ind w:left="450"/>
      </w:pPr>
    </w:p>
    <w:p w14:paraId="53BB2A1B" w14:textId="72272E6C" w:rsidR="00626350" w:rsidRDefault="00BD66AC" w:rsidP="003A336B">
      <w:pPr>
        <w:pStyle w:val="ListParagraph"/>
        <w:numPr>
          <w:ilvl w:val="0"/>
          <w:numId w:val="1"/>
        </w:numPr>
        <w:ind w:left="450" w:hanging="450"/>
      </w:pPr>
      <w:r>
        <w:t>Producer</w:t>
      </w:r>
      <w:r w:rsidR="00626350" w:rsidRPr="00626350">
        <w:t xml:space="preserve"> shall have the right as may be approved by an authorized representative of Owner to bring and utilize personnel, materials</w:t>
      </w:r>
      <w:r w:rsidR="00B33D9D">
        <w:t>,</w:t>
      </w:r>
      <w:r w:rsidR="00626350" w:rsidRPr="00626350">
        <w:t xml:space="preserve"> and equipment (including props and temporary sets) and to rearrange furnishings temporarily. </w:t>
      </w:r>
      <w:r>
        <w:t>Producer</w:t>
      </w:r>
      <w:r w:rsidR="00626350" w:rsidRPr="00626350">
        <w:t xml:space="preserve"> may place all necessary facilities and equipment on the Property as may be approved by an authorized representative of Owner and agrees to remove same after completion of work and leave the property in as good a condition as when received, normal wear and tear excepted. </w:t>
      </w:r>
      <w:r>
        <w:t>Producer</w:t>
      </w:r>
      <w:r w:rsidR="00626350" w:rsidRPr="00626350">
        <w:t xml:space="preserve"> agrees to adhere to the policies and procedures as established by Owner or </w:t>
      </w:r>
      <w:proofErr w:type="gramStart"/>
      <w:r w:rsidR="00626350" w:rsidRPr="00626350">
        <w:t>other</w:t>
      </w:r>
      <w:proofErr w:type="gramEnd"/>
      <w:r w:rsidR="00626350" w:rsidRPr="00626350">
        <w:t xml:space="preserve"> authorized representative of the Owner. </w:t>
      </w:r>
      <w:r>
        <w:t>Producer</w:t>
      </w:r>
      <w:r w:rsidR="00626350" w:rsidRPr="00626350">
        <w:t xml:space="preserve"> shall ensure </w:t>
      </w:r>
      <w:r w:rsidR="00B33D9D">
        <w:t xml:space="preserve">its </w:t>
      </w:r>
      <w:r w:rsidR="00626350" w:rsidRPr="00626350">
        <w:t>entry and use shall not restrict reasonable use and access to the Property during the Property’s normal business hours.</w:t>
      </w:r>
    </w:p>
    <w:p w14:paraId="25231BF6" w14:textId="77777777" w:rsidR="003A336B" w:rsidRDefault="003A336B" w:rsidP="003A336B">
      <w:pPr>
        <w:pStyle w:val="ListParagraph"/>
        <w:ind w:left="450"/>
      </w:pPr>
    </w:p>
    <w:p w14:paraId="3F4CCDC8" w14:textId="1F51326A" w:rsidR="003A336B" w:rsidRDefault="00BD66AC" w:rsidP="00BD66AC">
      <w:pPr>
        <w:pStyle w:val="ListParagraph"/>
        <w:numPr>
          <w:ilvl w:val="0"/>
          <w:numId w:val="1"/>
        </w:numPr>
        <w:ind w:left="450" w:hanging="450"/>
      </w:pPr>
      <w:r>
        <w:lastRenderedPageBreak/>
        <w:t>Producer</w:t>
      </w:r>
      <w:r w:rsidR="00626350" w:rsidRPr="00626350">
        <w:t xml:space="preserve"> is not obligated to </w:t>
      </w:r>
      <w:proofErr w:type="gramStart"/>
      <w:r w:rsidR="00626350" w:rsidRPr="00626350">
        <w:t>actually use</w:t>
      </w:r>
      <w:proofErr w:type="gramEnd"/>
      <w:r w:rsidR="00626350" w:rsidRPr="00626350">
        <w:t xml:space="preserve"> the Property or produce the Program or include the Materials in the Program for which it was shot or otherwise. </w:t>
      </w:r>
      <w:r>
        <w:t>Producer</w:t>
      </w:r>
      <w:r w:rsidR="00626350" w:rsidRPr="00626350">
        <w:t xml:space="preserve"> may</w:t>
      </w:r>
      <w:r w:rsidR="00E41980">
        <w:t>, in its sole discretion,</w:t>
      </w:r>
      <w:r w:rsidR="00626350" w:rsidRPr="00626350">
        <w:t xml:space="preserve"> at any time elect not to use the Property.</w:t>
      </w:r>
    </w:p>
    <w:p w14:paraId="0907D651" w14:textId="77777777" w:rsidR="00BD66AC" w:rsidRPr="00002913" w:rsidRDefault="00BD66AC" w:rsidP="00BD66AC">
      <w:pPr>
        <w:pStyle w:val="ListParagraph"/>
        <w:ind w:left="450"/>
      </w:pPr>
    </w:p>
    <w:p w14:paraId="007F4881" w14:textId="72A12364" w:rsidR="003A336B" w:rsidRDefault="003A336B" w:rsidP="003A336B">
      <w:pPr>
        <w:pStyle w:val="ListParagraph"/>
        <w:numPr>
          <w:ilvl w:val="0"/>
          <w:numId w:val="1"/>
        </w:numPr>
        <w:ind w:left="450" w:hanging="450"/>
      </w:pPr>
      <w:r w:rsidRPr="00002913">
        <w:t>This Agreement contains the entire understanding and agreement between the parties respecting the subject matter hereof and supersedes all prior understandings and agreements.  This Agreement may not be modified</w:t>
      </w:r>
      <w:r w:rsidR="00B33D9D">
        <w:t xml:space="preserve"> </w:t>
      </w:r>
      <w:r w:rsidRPr="00002913">
        <w:t xml:space="preserve">except by </w:t>
      </w:r>
      <w:r>
        <w:t>a</w:t>
      </w:r>
      <w:r w:rsidRPr="00002913">
        <w:t xml:space="preserve"> writing signed by each party</w:t>
      </w:r>
      <w:r>
        <w:t>.</w:t>
      </w:r>
    </w:p>
    <w:p w14:paraId="5F29C967" w14:textId="77777777" w:rsidR="003A336B" w:rsidRDefault="003A336B" w:rsidP="003A336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p w14:paraId="3D83D1D8" w14:textId="77777777" w:rsidR="003A336B" w:rsidRPr="003A336B" w:rsidRDefault="003A336B" w:rsidP="003A336B">
      <w:pPr>
        <w:pStyle w:val="ListParagraph"/>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A336B" w:rsidRPr="003A336B" w14:paraId="05A639A8" w14:textId="77777777" w:rsidTr="002F19E7">
        <w:tc>
          <w:tcPr>
            <w:tcW w:w="4788" w:type="dxa"/>
            <w:shd w:val="clear" w:color="auto" w:fill="auto"/>
          </w:tcPr>
          <w:p w14:paraId="75FA9CB8" w14:textId="1029FA4D" w:rsidR="003A336B" w:rsidRPr="003A336B" w:rsidRDefault="003A336B" w:rsidP="003A336B">
            <w:pPr>
              <w:rPr>
                <w:b/>
                <w:bCs/>
              </w:rPr>
            </w:pPr>
            <w:r w:rsidRPr="003A336B">
              <w:rPr>
                <w:b/>
                <w:bCs/>
              </w:rPr>
              <w:t>OWNER NAME</w:t>
            </w:r>
            <w:r w:rsidR="00BD66AC">
              <w:rPr>
                <w:b/>
                <w:bCs/>
              </w:rPr>
              <w:t>:</w:t>
            </w:r>
          </w:p>
        </w:tc>
        <w:tc>
          <w:tcPr>
            <w:tcW w:w="4788" w:type="dxa"/>
            <w:shd w:val="clear" w:color="auto" w:fill="auto"/>
          </w:tcPr>
          <w:p w14:paraId="2A5B24F9" w14:textId="35740ABB" w:rsidR="003A336B" w:rsidRPr="003A336B" w:rsidRDefault="00BD66AC" w:rsidP="003A336B">
            <w:pPr>
              <w:rPr>
                <w:b/>
              </w:rPr>
            </w:pPr>
            <w:r>
              <w:rPr>
                <w:b/>
              </w:rPr>
              <w:t>PRODUCER NAME:</w:t>
            </w:r>
          </w:p>
        </w:tc>
      </w:tr>
      <w:tr w:rsidR="003A336B" w:rsidRPr="003A336B" w14:paraId="14A995DF" w14:textId="77777777" w:rsidTr="002F19E7">
        <w:tc>
          <w:tcPr>
            <w:tcW w:w="4788" w:type="dxa"/>
            <w:shd w:val="clear" w:color="auto" w:fill="auto"/>
          </w:tcPr>
          <w:p w14:paraId="54FE834C" w14:textId="77777777" w:rsidR="003A336B" w:rsidRPr="003A336B" w:rsidRDefault="003A336B" w:rsidP="003A336B">
            <w:r w:rsidRPr="003A336B">
              <w:t>Signature:</w:t>
            </w:r>
          </w:p>
          <w:p w14:paraId="42FFED53" w14:textId="77777777" w:rsidR="003A336B" w:rsidRPr="003A336B" w:rsidRDefault="003A336B" w:rsidP="003A336B"/>
        </w:tc>
        <w:tc>
          <w:tcPr>
            <w:tcW w:w="4788" w:type="dxa"/>
            <w:shd w:val="clear" w:color="auto" w:fill="auto"/>
          </w:tcPr>
          <w:p w14:paraId="6F406683" w14:textId="77777777" w:rsidR="003A336B" w:rsidRPr="003A336B" w:rsidRDefault="003A336B" w:rsidP="003A336B">
            <w:r w:rsidRPr="003A336B">
              <w:t>Signature:</w:t>
            </w:r>
          </w:p>
        </w:tc>
      </w:tr>
      <w:tr w:rsidR="003A336B" w:rsidRPr="003A336B" w14:paraId="3047464D" w14:textId="77777777" w:rsidTr="002F19E7">
        <w:tc>
          <w:tcPr>
            <w:tcW w:w="4788" w:type="dxa"/>
            <w:shd w:val="clear" w:color="auto" w:fill="auto"/>
          </w:tcPr>
          <w:p w14:paraId="48E73D3D" w14:textId="3BAF859F" w:rsidR="003A336B" w:rsidRPr="003A336B" w:rsidRDefault="003A336B" w:rsidP="003A336B">
            <w:r>
              <w:t>By:</w:t>
            </w:r>
          </w:p>
        </w:tc>
        <w:tc>
          <w:tcPr>
            <w:tcW w:w="4788" w:type="dxa"/>
            <w:shd w:val="clear" w:color="auto" w:fill="auto"/>
          </w:tcPr>
          <w:p w14:paraId="6A2533F6" w14:textId="15CA2DC2" w:rsidR="003A336B" w:rsidRPr="003A336B" w:rsidRDefault="003A336B" w:rsidP="003A336B">
            <w:r>
              <w:t xml:space="preserve">By: </w:t>
            </w:r>
          </w:p>
        </w:tc>
      </w:tr>
      <w:tr w:rsidR="003A336B" w:rsidRPr="003A336B" w14:paraId="160BB089" w14:textId="77777777" w:rsidTr="002F19E7">
        <w:tc>
          <w:tcPr>
            <w:tcW w:w="4788" w:type="dxa"/>
            <w:shd w:val="clear" w:color="auto" w:fill="auto"/>
          </w:tcPr>
          <w:p w14:paraId="3960BAF6" w14:textId="57A5EF3D" w:rsidR="003A336B" w:rsidRPr="003A336B" w:rsidRDefault="003A336B" w:rsidP="003A336B">
            <w:r w:rsidRPr="003A336B">
              <w:t>Title</w:t>
            </w:r>
            <w:r>
              <w:t>:</w:t>
            </w:r>
          </w:p>
        </w:tc>
        <w:tc>
          <w:tcPr>
            <w:tcW w:w="4788" w:type="dxa"/>
            <w:shd w:val="clear" w:color="auto" w:fill="auto"/>
          </w:tcPr>
          <w:p w14:paraId="4EF131AE" w14:textId="5245850C" w:rsidR="003A336B" w:rsidRPr="003A336B" w:rsidRDefault="003A336B" w:rsidP="003A336B">
            <w:r>
              <w:t xml:space="preserve">Title: </w:t>
            </w:r>
          </w:p>
        </w:tc>
      </w:tr>
      <w:tr w:rsidR="003A336B" w:rsidRPr="003A336B" w14:paraId="3F9D3C1A" w14:textId="77777777" w:rsidTr="002F19E7">
        <w:tc>
          <w:tcPr>
            <w:tcW w:w="4788" w:type="dxa"/>
            <w:shd w:val="clear" w:color="auto" w:fill="auto"/>
          </w:tcPr>
          <w:p w14:paraId="598046D1" w14:textId="77777777" w:rsidR="003A336B" w:rsidRPr="003A336B" w:rsidRDefault="003A336B" w:rsidP="003A336B">
            <w:r w:rsidRPr="003A336B">
              <w:t>Date:</w:t>
            </w:r>
          </w:p>
        </w:tc>
        <w:tc>
          <w:tcPr>
            <w:tcW w:w="4788" w:type="dxa"/>
            <w:shd w:val="clear" w:color="auto" w:fill="auto"/>
          </w:tcPr>
          <w:p w14:paraId="2929B1F8" w14:textId="77777777" w:rsidR="003A336B" w:rsidRPr="003A336B" w:rsidRDefault="003A336B" w:rsidP="003A336B">
            <w:r w:rsidRPr="003A336B">
              <w:t>Date:</w:t>
            </w:r>
          </w:p>
        </w:tc>
      </w:tr>
    </w:tbl>
    <w:p w14:paraId="07B01BEE" w14:textId="17F506BD" w:rsidR="001C3CB0" w:rsidRDefault="001C3CB0" w:rsidP="00002913"/>
    <w:p w14:paraId="2E104D3D" w14:textId="0570B7D1" w:rsidR="001C3CB0" w:rsidRDefault="001C3CB0">
      <w:bookmarkStart w:id="0" w:name="_GoBack"/>
      <w:bookmarkEnd w:id="0"/>
    </w:p>
    <w:sectPr w:rsidR="001C3CB0" w:rsidSect="003A336B">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0593" w14:textId="77777777" w:rsidR="006B04C8" w:rsidRDefault="006B04C8" w:rsidP="00002913">
      <w:pPr>
        <w:spacing w:after="0" w:line="240" w:lineRule="auto"/>
      </w:pPr>
      <w:r>
        <w:separator/>
      </w:r>
    </w:p>
  </w:endnote>
  <w:endnote w:type="continuationSeparator" w:id="0">
    <w:p w14:paraId="5BE69371" w14:textId="77777777" w:rsidR="006B04C8" w:rsidRDefault="006B04C8" w:rsidP="0000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8374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4FDE8AF" w14:textId="6C151216" w:rsidR="00002913" w:rsidRPr="003A336B" w:rsidRDefault="00002913" w:rsidP="003A336B">
            <w:pPr>
              <w:pStyle w:val="Footer"/>
              <w:rPr>
                <w:sz w:val="20"/>
                <w:szCs w:val="20"/>
              </w:rPr>
            </w:pPr>
            <w:r w:rsidRPr="003A336B">
              <w:rPr>
                <w:sz w:val="20"/>
                <w:szCs w:val="20"/>
              </w:rPr>
              <w:t xml:space="preserve">Page </w:t>
            </w:r>
            <w:r w:rsidRPr="003A336B">
              <w:rPr>
                <w:sz w:val="20"/>
                <w:szCs w:val="20"/>
              </w:rPr>
              <w:fldChar w:fldCharType="begin"/>
            </w:r>
            <w:r w:rsidRPr="003A336B">
              <w:rPr>
                <w:sz w:val="20"/>
                <w:szCs w:val="20"/>
              </w:rPr>
              <w:instrText xml:space="preserve"> PAGE </w:instrText>
            </w:r>
            <w:r w:rsidRPr="003A336B">
              <w:rPr>
                <w:sz w:val="20"/>
                <w:szCs w:val="20"/>
              </w:rPr>
              <w:fldChar w:fldCharType="separate"/>
            </w:r>
            <w:r w:rsidRPr="003A336B">
              <w:rPr>
                <w:noProof/>
                <w:sz w:val="20"/>
                <w:szCs w:val="20"/>
              </w:rPr>
              <w:t>2</w:t>
            </w:r>
            <w:r w:rsidRPr="003A336B">
              <w:rPr>
                <w:sz w:val="20"/>
                <w:szCs w:val="20"/>
              </w:rPr>
              <w:fldChar w:fldCharType="end"/>
            </w:r>
            <w:r w:rsidRPr="003A336B">
              <w:rPr>
                <w:sz w:val="20"/>
                <w:szCs w:val="20"/>
              </w:rPr>
              <w:t xml:space="preserve"> of </w:t>
            </w:r>
            <w:r w:rsidRPr="003A336B">
              <w:rPr>
                <w:sz w:val="20"/>
                <w:szCs w:val="20"/>
              </w:rPr>
              <w:fldChar w:fldCharType="begin"/>
            </w:r>
            <w:r w:rsidRPr="003A336B">
              <w:rPr>
                <w:sz w:val="20"/>
                <w:szCs w:val="20"/>
              </w:rPr>
              <w:instrText xml:space="preserve"> NUMPAGES  </w:instrText>
            </w:r>
            <w:r w:rsidRPr="003A336B">
              <w:rPr>
                <w:sz w:val="20"/>
                <w:szCs w:val="20"/>
              </w:rPr>
              <w:fldChar w:fldCharType="separate"/>
            </w:r>
            <w:r w:rsidRPr="003A336B">
              <w:rPr>
                <w:noProof/>
                <w:sz w:val="20"/>
                <w:szCs w:val="20"/>
              </w:rPr>
              <w:t>2</w:t>
            </w:r>
            <w:r w:rsidRPr="003A336B">
              <w:rPr>
                <w:sz w:val="20"/>
                <w:szCs w:val="20"/>
              </w:rPr>
              <w:fldChar w:fldCharType="end"/>
            </w:r>
            <w:r w:rsidR="003A336B">
              <w:rPr>
                <w:sz w:val="20"/>
                <w:szCs w:val="20"/>
              </w:rPr>
              <w:tab/>
            </w:r>
            <w:r w:rsidR="003A336B">
              <w:rPr>
                <w:sz w:val="20"/>
                <w:szCs w:val="20"/>
              </w:rPr>
              <w:tab/>
            </w:r>
            <w:r w:rsidR="00BD66AC">
              <w:rPr>
                <w:sz w:val="20"/>
                <w:szCs w:val="20"/>
              </w:rPr>
              <w:t>August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0435" w14:textId="77777777" w:rsidR="006B04C8" w:rsidRDefault="006B04C8" w:rsidP="00002913">
      <w:pPr>
        <w:spacing w:after="0" w:line="240" w:lineRule="auto"/>
      </w:pPr>
      <w:r>
        <w:separator/>
      </w:r>
    </w:p>
  </w:footnote>
  <w:footnote w:type="continuationSeparator" w:id="0">
    <w:p w14:paraId="11C1D72A" w14:textId="77777777" w:rsidR="006B04C8" w:rsidRDefault="006B04C8" w:rsidP="00002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BF0"/>
    <w:multiLevelType w:val="hybridMultilevel"/>
    <w:tmpl w:val="FC6E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50"/>
    <w:rsid w:val="00002913"/>
    <w:rsid w:val="00100B29"/>
    <w:rsid w:val="001C3CB0"/>
    <w:rsid w:val="003A336B"/>
    <w:rsid w:val="0053111E"/>
    <w:rsid w:val="00626350"/>
    <w:rsid w:val="006B04C8"/>
    <w:rsid w:val="007064E3"/>
    <w:rsid w:val="00813F88"/>
    <w:rsid w:val="00845F19"/>
    <w:rsid w:val="0094338B"/>
    <w:rsid w:val="00A72CE7"/>
    <w:rsid w:val="00B33D9D"/>
    <w:rsid w:val="00BB665F"/>
    <w:rsid w:val="00BD66AC"/>
    <w:rsid w:val="00C01C5E"/>
    <w:rsid w:val="00CB03FD"/>
    <w:rsid w:val="00DB7001"/>
    <w:rsid w:val="00E41980"/>
    <w:rsid w:val="00F14349"/>
    <w:rsid w:val="00F861E8"/>
    <w:rsid w:val="00F9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166"/>
  <w15:chartTrackingRefBased/>
  <w15:docId w15:val="{D9242831-358A-434C-AE89-4CCD3A43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13"/>
    <w:pPr>
      <w:ind w:left="720"/>
      <w:contextualSpacing/>
    </w:pPr>
  </w:style>
  <w:style w:type="paragraph" w:styleId="Header">
    <w:name w:val="header"/>
    <w:basedOn w:val="Normal"/>
    <w:link w:val="HeaderChar"/>
    <w:uiPriority w:val="99"/>
    <w:unhideWhenUsed/>
    <w:rsid w:val="0000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913"/>
  </w:style>
  <w:style w:type="paragraph" w:styleId="Footer">
    <w:name w:val="footer"/>
    <w:basedOn w:val="Normal"/>
    <w:link w:val="FooterChar"/>
    <w:uiPriority w:val="99"/>
    <w:unhideWhenUsed/>
    <w:rsid w:val="0000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Blake</dc:creator>
  <cp:keywords/>
  <dc:description/>
  <cp:lastModifiedBy>Christensen, Blake</cp:lastModifiedBy>
  <cp:revision>2</cp:revision>
  <cp:lastPrinted>2019-08-21T17:11:00Z</cp:lastPrinted>
  <dcterms:created xsi:type="dcterms:W3CDTF">2019-08-22T14:37:00Z</dcterms:created>
  <dcterms:modified xsi:type="dcterms:W3CDTF">2019-08-22T14:37:00Z</dcterms:modified>
</cp:coreProperties>
</file>